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70" w:rsidRPr="00A50474" w:rsidRDefault="005F6C70" w:rsidP="00A50474">
      <w:pPr>
        <w:spacing w:line="240" w:lineRule="auto"/>
        <w:jc w:val="right"/>
        <w:rPr>
          <w:rFonts w:cs="Times New Roman"/>
          <w:szCs w:val="24"/>
        </w:rPr>
      </w:pPr>
      <w:r w:rsidRPr="00A50474">
        <w:rPr>
          <w:rFonts w:cs="Times New Roman"/>
          <w:szCs w:val="24"/>
        </w:rPr>
        <w:t>Проект</w:t>
      </w:r>
    </w:p>
    <w:p w:rsidR="005F6C70" w:rsidRPr="00A50474" w:rsidRDefault="005F6C70" w:rsidP="00A50474">
      <w:pPr>
        <w:spacing w:line="240" w:lineRule="auto"/>
        <w:jc w:val="right"/>
        <w:rPr>
          <w:rFonts w:cs="Times New Roman"/>
          <w:szCs w:val="24"/>
        </w:rPr>
      </w:pPr>
    </w:p>
    <w:p w:rsidR="005F6C70" w:rsidRPr="00A50474" w:rsidRDefault="005F6C70" w:rsidP="00A50474">
      <w:pPr>
        <w:spacing w:line="240" w:lineRule="auto"/>
        <w:jc w:val="center"/>
        <w:rPr>
          <w:rFonts w:cs="Times New Roman"/>
          <w:b/>
          <w:szCs w:val="24"/>
        </w:rPr>
      </w:pPr>
      <w:r w:rsidRPr="00A50474">
        <w:rPr>
          <w:rFonts w:cs="Times New Roman"/>
          <w:b/>
          <w:szCs w:val="24"/>
        </w:rPr>
        <w:t>ЗАКОН КЫРГЫЗСКОЙ РЕСПУБЛИКИ</w:t>
      </w:r>
    </w:p>
    <w:p w:rsidR="005F6C70" w:rsidRPr="00A50474" w:rsidRDefault="005F6C70" w:rsidP="00A50474">
      <w:pPr>
        <w:spacing w:line="240" w:lineRule="auto"/>
        <w:jc w:val="center"/>
        <w:rPr>
          <w:rFonts w:eastAsia="Times New Roman" w:cs="Times New Roman"/>
          <w:b/>
          <w:szCs w:val="24"/>
          <w:lang w:val="ky-KG" w:eastAsia="ru-RU"/>
        </w:rPr>
      </w:pPr>
      <w:r w:rsidRPr="00A50474">
        <w:rPr>
          <w:rFonts w:cs="Times New Roman"/>
          <w:b/>
          <w:szCs w:val="24"/>
        </w:rPr>
        <w:t xml:space="preserve">О назначении референдума по определению государственного устройства </w:t>
      </w:r>
      <w:r w:rsidRPr="00A50474">
        <w:rPr>
          <w:rFonts w:eastAsia="Times New Roman" w:cs="Times New Roman"/>
          <w:b/>
          <w:szCs w:val="24"/>
          <w:lang w:val="ky-KG" w:eastAsia="ru-RU"/>
        </w:rPr>
        <w:t>Кыргызской Республики (всенародно</w:t>
      </w:r>
      <w:r w:rsidR="00E14390">
        <w:rPr>
          <w:rFonts w:eastAsia="Times New Roman" w:cs="Times New Roman"/>
          <w:b/>
          <w:szCs w:val="24"/>
          <w:lang w:val="ky-KG" w:eastAsia="ru-RU"/>
        </w:rPr>
        <w:t>го</w:t>
      </w:r>
      <w:r w:rsidRPr="00A50474">
        <w:rPr>
          <w:rFonts w:eastAsia="Times New Roman" w:cs="Times New Roman"/>
          <w:b/>
          <w:szCs w:val="24"/>
          <w:lang w:val="ky-KG" w:eastAsia="ru-RU"/>
        </w:rPr>
        <w:t xml:space="preserve"> голосовани</w:t>
      </w:r>
      <w:r w:rsidR="00E14390">
        <w:rPr>
          <w:rFonts w:eastAsia="Times New Roman" w:cs="Times New Roman"/>
          <w:b/>
          <w:szCs w:val="24"/>
          <w:lang w:val="ky-KG" w:eastAsia="ru-RU"/>
        </w:rPr>
        <w:t>я</w:t>
      </w:r>
      <w:r w:rsidRPr="00A50474">
        <w:rPr>
          <w:rFonts w:eastAsia="Times New Roman" w:cs="Times New Roman"/>
          <w:b/>
          <w:szCs w:val="24"/>
          <w:lang w:val="ky-KG" w:eastAsia="ru-RU"/>
        </w:rPr>
        <w:t>)</w:t>
      </w:r>
    </w:p>
    <w:p w:rsidR="005F6C70" w:rsidRPr="00A50474" w:rsidRDefault="005F6C70" w:rsidP="00A50474">
      <w:pPr>
        <w:spacing w:line="240" w:lineRule="auto"/>
        <w:jc w:val="center"/>
        <w:rPr>
          <w:rFonts w:eastAsia="Times New Roman" w:cs="Times New Roman"/>
          <w:szCs w:val="24"/>
          <w:lang w:val="ky-KG" w:eastAsia="ru-RU"/>
        </w:rPr>
      </w:pPr>
    </w:p>
    <w:p w:rsidR="005F6C70" w:rsidRPr="00A50474" w:rsidRDefault="005F6C70" w:rsidP="00A50474">
      <w:pPr>
        <w:spacing w:line="240" w:lineRule="auto"/>
        <w:ind w:firstLine="708"/>
        <w:jc w:val="both"/>
        <w:rPr>
          <w:rFonts w:eastAsia="Times New Roman" w:cs="Times New Roman"/>
          <w:szCs w:val="24"/>
          <w:lang w:val="ky-KG" w:eastAsia="ru-RU"/>
        </w:rPr>
      </w:pPr>
      <w:r w:rsidRPr="00A50474">
        <w:rPr>
          <w:rFonts w:eastAsia="Times New Roman" w:cs="Times New Roman"/>
          <w:szCs w:val="24"/>
          <w:lang w:val="ky-KG" w:eastAsia="ru-RU"/>
        </w:rPr>
        <w:t>В целях свободного выражения воли народа Кыргызстана, который является носителем суверенитета и единственным источником государственной власти в Кыргызской Республике, руководствуясь пунктом 1 части 1 статьи 74 Конституции Кыргызской Республики и частями 1, 2 и 4 статьи 12 конституционного Закона Кыргызской Республики “О референдуме Кыргызской Респуб</w:t>
      </w:r>
      <w:r w:rsidR="00E14390">
        <w:rPr>
          <w:rFonts w:eastAsia="Times New Roman" w:cs="Times New Roman"/>
          <w:szCs w:val="24"/>
          <w:lang w:val="ky-KG" w:eastAsia="ru-RU"/>
        </w:rPr>
        <w:t>лики”, Жогорку Кенеш</w:t>
      </w:r>
      <w:r w:rsidRPr="00A50474">
        <w:rPr>
          <w:rFonts w:eastAsia="Times New Roman" w:cs="Times New Roman"/>
          <w:szCs w:val="24"/>
          <w:lang w:val="ky-KG" w:eastAsia="ru-RU"/>
        </w:rPr>
        <w:t xml:space="preserve"> Кыргызской Республики принимает настоящий Закон.</w:t>
      </w:r>
    </w:p>
    <w:p w:rsidR="005F6C70" w:rsidRPr="00A50474" w:rsidRDefault="005F6C70" w:rsidP="00A50474">
      <w:pPr>
        <w:spacing w:line="240" w:lineRule="auto"/>
        <w:jc w:val="both"/>
        <w:rPr>
          <w:rFonts w:eastAsia="Times New Roman" w:cs="Times New Roman"/>
          <w:szCs w:val="24"/>
          <w:lang w:val="ky-KG" w:eastAsia="ru-RU"/>
        </w:rPr>
      </w:pPr>
    </w:p>
    <w:p w:rsidR="005F6C70" w:rsidRPr="00A50474" w:rsidRDefault="005F6C70" w:rsidP="00A50474">
      <w:pPr>
        <w:spacing w:line="240" w:lineRule="auto"/>
        <w:jc w:val="both"/>
        <w:rPr>
          <w:rFonts w:eastAsia="Times New Roman" w:cs="Times New Roman"/>
          <w:szCs w:val="24"/>
          <w:lang w:val="ky-KG" w:eastAsia="ru-RU"/>
        </w:rPr>
      </w:pPr>
      <w:r w:rsidRPr="00A50474">
        <w:rPr>
          <w:rFonts w:eastAsia="Times New Roman" w:cs="Times New Roman"/>
          <w:szCs w:val="24"/>
          <w:lang w:val="ky-KG" w:eastAsia="ru-RU"/>
        </w:rPr>
        <w:tab/>
      </w:r>
      <w:r w:rsidRPr="00A50474">
        <w:rPr>
          <w:rFonts w:eastAsia="Times New Roman" w:cs="Times New Roman"/>
          <w:b/>
          <w:szCs w:val="24"/>
          <w:lang w:val="ky-KG" w:eastAsia="ru-RU"/>
        </w:rPr>
        <w:t>Статья 1.</w:t>
      </w:r>
      <w:r w:rsidRPr="00A50474">
        <w:rPr>
          <w:rFonts w:eastAsia="Times New Roman" w:cs="Times New Roman"/>
          <w:szCs w:val="24"/>
          <w:lang w:val="ky-KG" w:eastAsia="ru-RU"/>
        </w:rPr>
        <w:t xml:space="preserve"> </w:t>
      </w:r>
    </w:p>
    <w:p w:rsidR="005F6C70" w:rsidRPr="00A50474" w:rsidRDefault="005F6C70" w:rsidP="00A50474">
      <w:pPr>
        <w:spacing w:line="240" w:lineRule="auto"/>
        <w:ind w:firstLine="708"/>
        <w:jc w:val="both"/>
        <w:rPr>
          <w:rFonts w:eastAsia="Times New Roman" w:cs="Times New Roman"/>
          <w:szCs w:val="24"/>
          <w:lang w:val="ky-KG" w:eastAsia="ru-RU"/>
        </w:rPr>
      </w:pPr>
      <w:r w:rsidRPr="00A50474">
        <w:rPr>
          <w:rFonts w:eastAsia="Times New Roman" w:cs="Times New Roman"/>
          <w:szCs w:val="24"/>
          <w:lang w:val="ky-KG" w:eastAsia="ru-RU"/>
        </w:rPr>
        <w:t>Назначить референдум (всенародное голосование) на всей территории Кыргызской Республики на воскресенье, 4 октября 2020 года.</w:t>
      </w:r>
    </w:p>
    <w:p w:rsidR="005F6C70" w:rsidRPr="00A50474" w:rsidRDefault="005F6C70" w:rsidP="00A50474">
      <w:pPr>
        <w:spacing w:line="240" w:lineRule="auto"/>
        <w:ind w:firstLine="708"/>
        <w:jc w:val="both"/>
        <w:rPr>
          <w:rFonts w:eastAsia="Times New Roman" w:cs="Times New Roman"/>
          <w:szCs w:val="24"/>
          <w:lang w:val="ky-KG" w:eastAsia="ru-RU"/>
        </w:rPr>
      </w:pPr>
    </w:p>
    <w:p w:rsidR="005F6C70" w:rsidRPr="00A50474" w:rsidRDefault="005F6C70" w:rsidP="00A50474">
      <w:pPr>
        <w:spacing w:line="240" w:lineRule="auto"/>
        <w:jc w:val="both"/>
        <w:rPr>
          <w:rFonts w:eastAsia="Times New Roman" w:cs="Times New Roman"/>
          <w:szCs w:val="24"/>
          <w:lang w:val="ky-KG" w:eastAsia="ru-RU"/>
        </w:rPr>
      </w:pPr>
      <w:r w:rsidRPr="00A50474">
        <w:rPr>
          <w:rFonts w:eastAsia="Times New Roman" w:cs="Times New Roman"/>
          <w:szCs w:val="24"/>
          <w:lang w:val="ky-KG" w:eastAsia="ru-RU"/>
        </w:rPr>
        <w:tab/>
      </w:r>
      <w:r w:rsidRPr="00A50474">
        <w:rPr>
          <w:rFonts w:eastAsia="Times New Roman" w:cs="Times New Roman"/>
          <w:b/>
          <w:szCs w:val="24"/>
          <w:lang w:val="ky-KG" w:eastAsia="ru-RU"/>
        </w:rPr>
        <w:t>Статья 2.</w:t>
      </w:r>
      <w:r w:rsidRPr="00A50474">
        <w:rPr>
          <w:rFonts w:eastAsia="Times New Roman" w:cs="Times New Roman"/>
          <w:szCs w:val="24"/>
          <w:lang w:val="ky-KG" w:eastAsia="ru-RU"/>
        </w:rPr>
        <w:t xml:space="preserve"> </w:t>
      </w:r>
    </w:p>
    <w:p w:rsidR="005F6C70" w:rsidRPr="00A50474" w:rsidRDefault="005F6C70" w:rsidP="00A50474">
      <w:pPr>
        <w:spacing w:line="240" w:lineRule="auto"/>
        <w:ind w:firstLine="705"/>
        <w:jc w:val="both"/>
        <w:rPr>
          <w:rFonts w:eastAsia="Times New Roman" w:cs="Times New Roman"/>
          <w:szCs w:val="24"/>
          <w:lang w:val="ky-KG" w:eastAsia="ru-RU"/>
        </w:rPr>
      </w:pPr>
      <w:r w:rsidRPr="00A50474">
        <w:rPr>
          <w:rFonts w:eastAsia="Times New Roman" w:cs="Times New Roman"/>
          <w:szCs w:val="24"/>
          <w:lang w:val="ky-KG" w:eastAsia="ru-RU"/>
        </w:rPr>
        <w:t>Утвердить следующую формулировку вопроса, включаемого в бюллетень для голосования: “Какую форму государственного управления Кыргызской Республики Вы поддерживаете?</w:t>
      </w:r>
    </w:p>
    <w:p w:rsidR="005F6C70" w:rsidRPr="00A50474" w:rsidRDefault="005F6C70" w:rsidP="00A50474">
      <w:pPr>
        <w:spacing w:line="240" w:lineRule="auto"/>
        <w:jc w:val="both"/>
        <w:rPr>
          <w:rFonts w:eastAsia="Times New Roman" w:cs="Times New Roman"/>
          <w:szCs w:val="24"/>
          <w:lang w:val="ky-KG" w:eastAsia="ru-RU"/>
        </w:rPr>
      </w:pPr>
    </w:p>
    <w:p w:rsidR="005F6C70" w:rsidRPr="00A50474" w:rsidRDefault="0069621B" w:rsidP="00A50474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val="ky-KG"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F3DBB" wp14:editId="5D80095F">
                <wp:simplePos x="0" y="0"/>
                <wp:positionH relativeFrom="column">
                  <wp:posOffset>3968276</wp:posOffset>
                </wp:positionH>
                <wp:positionV relativeFrom="paragraph">
                  <wp:posOffset>20955</wp:posOffset>
                </wp:positionV>
                <wp:extent cx="164465" cy="172085"/>
                <wp:effectExtent l="0" t="0" r="26035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BB57F" id="Прямоугольник 4" o:spid="_x0000_s1026" style="position:absolute;margin-left:312.45pt;margin-top:1.65pt;width:12.9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w8qAIAAD4FAAAOAAAAZHJzL2Uyb0RvYy54bWysVMlu2zAQvRfoPxC8N5INZakQOTASuChg&#10;JAGcImeGoiyi3ErSlt1TgV4L9BP6Eb0UXfIN8h91SMmJs5yK8kBwOMNZ3rzh8clKCrRk1nGtCjzY&#10;SzFiiuqSq3mB311NXh1h5DxRJRFasQKvmcMno5cvjhuTs6GutSiZReBEubwxBa69N3mSOFozSdye&#10;NkyBstJWEg+inSelJQ14lyIZpulB0mhbGqspcw5uzzolHkX/VcWov6gqxzwSBYbcfNxt3G/CnoyO&#10;ST63xNSc9mmQf8hCEq4g6J2rM+IJWlj+xJXk1GqnK79HtUx0VXHKYg1QzSB9VM2sJobFWgAcZ+5g&#10;cv/PLT1fXlrEywJnGCkioUXtt82nzdf2d3u7+dx+b2/bX5sv7Z/2R/sTZQGvxrgcns3MpQ0VOzPV&#10;9L0DRfJAEwTX26wqK4Mt1ItWEfz1Hfhs5RGFy8FBlh3sY0RBNTgcpkf7IVhC8u1jY51/w7RE4VBg&#10;C72NkJPl1PnOdGsS89KClxMuRBTW7lRYtCRAA2BPqRuMBHEeLgs8iauP5nafCYUayGZ4mAJ3KAF+&#10;VoJ4OEoDiDk1x4iIORCfehtzefDaPQl6BcXuBE7jei5wKOSMuLrLOHoNZiSX3MO8CC4LfLT7Wqig&#10;ZZHxPRz3DQinG12uodNWdyPgDJ1wCDIFEC6JBc5DhTDH/gK2SmgoW/cnjGptPz53H+yBiqDFqIEZ&#10;Akg+LIhlUOJbBSR9PciyMHRRyPahqRjZXc3NrkYt5KmG/gzgxzA0HoO9F9tjZbW8hnEfh6igIopC&#10;7A78Xjj13WzDh0HZeBzNYNAM8VM1MzQ4DzgFeK9W18SankweGnOut/NG8kec6mzDS6XHC68rHgl3&#10;j2tPfhjSSNn+Qwm/wK4cre6/vdFfAAAA//8DAFBLAwQUAAYACAAAACEAF1UHkt4AAAAIAQAADwAA&#10;AGRycy9kb3ducmV2LnhtbEyPzU7DMBCE70i8g7VI3KhNfwINcaqqAqkScGipenbjbRKI11HspOHt&#10;WU5wHM1o5ptsNbpGDNiF2pOG+4kCgVR4W1Op4fDxcvcIIkRD1jSeUMM3Bljl11eZSa2/0A6HfSwF&#10;l1BIjYYqxjaVMhQVOhMmvkVi7+w7ZyLLrpS2Mxcud42cKpVIZ2rihcq0uKmw+Nr3TsN6Vy7ejq/4&#10;8DmErT332/r58L7R+vZmXD+BiDjGvzD84jM65Mx08j3ZIBoNyXS+5KiG2QwE+8lC8ZUTazUHmWfy&#10;/4H8BwAA//8DAFBLAQItABQABgAIAAAAIQC2gziS/gAAAOEBAAATAAAAAAAAAAAAAAAAAAAAAABb&#10;Q29udGVudF9UeXBlc10ueG1sUEsBAi0AFAAGAAgAAAAhADj9If/WAAAAlAEAAAsAAAAAAAAAAAAA&#10;AAAALwEAAF9yZWxzLy5yZWxzUEsBAi0AFAAGAAgAAAAhACq3nDyoAgAAPgUAAA4AAAAAAAAAAAAA&#10;AAAALgIAAGRycy9lMm9Eb2MueG1sUEsBAi0AFAAGAAgAAAAhABdVB5LeAAAACAEAAA8AAAAAAAAA&#10;AAAAAAAAAg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A3C53" wp14:editId="6F890BF3">
                <wp:simplePos x="0" y="0"/>
                <wp:positionH relativeFrom="column">
                  <wp:posOffset>2604770</wp:posOffset>
                </wp:positionH>
                <wp:positionV relativeFrom="paragraph">
                  <wp:posOffset>20481</wp:posOffset>
                </wp:positionV>
                <wp:extent cx="164465" cy="172085"/>
                <wp:effectExtent l="0" t="0" r="2603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C974B" id="Прямоугольник 3" o:spid="_x0000_s1026" style="position:absolute;margin-left:205.1pt;margin-top:1.6pt;width:12.9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TXqAIAAD4FAAAOAAAAZHJzL2Uyb0RvYy54bWysVMlu2zAQvRfoPxC8N5IdZ6kQOTASuChg&#10;JAGSIucJRdlCuZWkLbunAr0W6Cf0I3opuuQb5D/qkJITZzkV5YHgcIazvHnDo+OlFGTBrau0ymlv&#10;J6WEK6aLSk1z+u5q/OqQEudBFSC04jldcUePhy9fHNUm430906LglqAT5bLa5HTmvcmSxLEZl+B2&#10;tOEKlaW2EjyKdpoUFmr0LkXST9P9pNa2MFYz7hzenrZKOoz+y5Izf16Wjnsicoq5+bjbuN+EPRke&#10;QTa1YGYV69KAf8hCQqUw6J2rU/BA5rZ64kpWzGqnS7/DtEx0WVaMxxqwml76qJrLGRgea0FwnLmD&#10;yf0/t+xscWFJVeR0lxIFElvUfFt/Wn9tfje368/N9+a2+bX+0vxpfjQ/yW7AqzYuw2eX5sKGip2Z&#10;aPbeoSJ5oAmC62yWpZXBFuslywj+6g58vvSE4WVvfzDY36OEoap30E8P90KwBLLNY2Odf8O1JOGQ&#10;U4u9jZDDYuJ8a7oxiXlpURXjSogorNyJsGQBSANkT6FrSgQ4j5c5HcfVRXPbz4QiNWbTP0iROwyQ&#10;n6UAj0dpEDGnppSAmCLxmbcxlwev3ZOgV1jsVuA0rucCh0JOwc3ajKPXYAaZrDzOi6hkTg+3XwsV&#10;tDwyvoPjvgHhdKOLFXba6nYEnGHjCoNMEIQLsMh5rBDn2J/jVgqNZevuRMlM24/P3Qd7pCJqKalx&#10;hhCSD3OwHEt8q5Ckr3uDQRi6KAz2sKmU2G3NzbZGzeWJxv708McwLB6DvRebY2m1vMZxH4WoqALF&#10;MHYLfiec+Ha28cNgfDSKZjhoBvxEXRoWnAecArxXy2uwpiOTx8ac6c28QfaIU61teKn0aO51WUXC&#10;3ePakR+HNFK2+1DCL7AtR6v7b2/4FwAA//8DAFBLAwQUAAYACAAAACEA6NGb+d8AAAAIAQAADwAA&#10;AGRycy9kb3ducmV2LnhtbEyPwU7DMBBE70j8g7VI3KidphQU4lRVBVIl6KGl4uzG2yQQr6PYScPf&#10;s5zgtBrNaPZNvppcK0bsQ+NJQzJTIJBKbxuqNBzfX+4eQYRoyJrWE2r4xgCr4voqN5n1F9rjeIiV&#10;4BIKmdFQx9hlUoayRmfCzHdI7J1970xk2VfS9ubC5a6Vc6WW0pmG+ENtOtzUWH4dBqdhva/u3z5e&#10;8eFzDFt7HrbN83G30fr2Zlo/gYg4xb8w/OIzOhTMdPID2SBaDYtEzTmqIeXD/iJdJiBOrFUKssjl&#10;/wHFDwAAAP//AwBQSwECLQAUAAYACAAAACEAtoM4kv4AAADhAQAAEwAAAAAAAAAAAAAAAAAAAAAA&#10;W0NvbnRlbnRfVHlwZXNdLnhtbFBLAQItABQABgAIAAAAIQA4/SH/1gAAAJQBAAALAAAAAAAAAAAA&#10;AAAAAC8BAABfcmVscy8ucmVsc1BLAQItABQABgAIAAAAIQAM3rTXqAIAAD4FAAAOAAAAAAAAAAAA&#10;AAAAAC4CAABkcnMvZTJvRG9jLnhtbFBLAQItABQABgAIAAAAIQDo0Zv53wAAAAgBAAAPAAAAAAAA&#10;AAAAAAAAAAIFAABkcnMvZG93bnJldi54bWxQSwUGAAAAAAQABADzAAAADgYAAAAA&#10;" fillcolor="window" strokecolor="windowText" strokeweight="1pt">
                <v:path arrowok="t"/>
              </v:rect>
            </w:pict>
          </mc:Fallback>
        </mc:AlternateContent>
      </w:r>
      <w:r w:rsidR="005F6C70" w:rsidRPr="00A50474">
        <w:rPr>
          <w:rFonts w:eastAsia="Times New Roman" w:cs="Times New Roman"/>
          <w:szCs w:val="24"/>
          <w:lang w:val="ky-KG" w:eastAsia="ru-RU"/>
        </w:rPr>
        <w:t>Парламентская</w:t>
      </w:r>
      <w:r w:rsidR="005F6C70" w:rsidRPr="00A50474">
        <w:rPr>
          <w:rFonts w:eastAsia="Times New Roman" w:cs="Times New Roman"/>
          <w:szCs w:val="24"/>
          <w:lang w:val="ky-KG" w:eastAsia="ru-RU"/>
        </w:rPr>
        <w:tab/>
      </w:r>
      <w:r w:rsidR="005F6C70" w:rsidRPr="00A50474">
        <w:rPr>
          <w:rFonts w:eastAsia="Times New Roman" w:cs="Times New Roman"/>
          <w:szCs w:val="24"/>
          <w:lang w:val="ky-KG" w:eastAsia="ru-RU"/>
        </w:rPr>
        <w:tab/>
        <w:t>Да</w:t>
      </w:r>
      <w:r w:rsidR="005F6C70" w:rsidRPr="00A50474">
        <w:rPr>
          <w:rFonts w:eastAsia="Times New Roman" w:cs="Times New Roman"/>
          <w:szCs w:val="24"/>
          <w:lang w:val="ky-KG" w:eastAsia="ru-RU"/>
        </w:rPr>
        <w:tab/>
      </w:r>
      <w:r w:rsidR="005F6C70" w:rsidRPr="00A50474">
        <w:rPr>
          <w:rFonts w:eastAsia="Times New Roman" w:cs="Times New Roman"/>
          <w:szCs w:val="24"/>
          <w:lang w:val="ky-KG" w:eastAsia="ru-RU"/>
        </w:rPr>
        <w:tab/>
      </w:r>
      <w:r w:rsidR="005F6C70" w:rsidRPr="00A50474">
        <w:rPr>
          <w:rFonts w:eastAsia="Times New Roman" w:cs="Times New Roman"/>
          <w:szCs w:val="24"/>
          <w:lang w:val="ky-KG" w:eastAsia="ru-RU"/>
        </w:rPr>
        <w:tab/>
        <w:t>Нет</w:t>
      </w:r>
    </w:p>
    <w:p w:rsidR="005F6C70" w:rsidRPr="00A50474" w:rsidRDefault="0069621B" w:rsidP="00A50474">
      <w:pPr>
        <w:spacing w:line="240" w:lineRule="auto"/>
        <w:jc w:val="both"/>
        <w:rPr>
          <w:rFonts w:eastAsia="Times New Roman" w:cs="Times New Roman"/>
          <w:szCs w:val="24"/>
          <w:lang w:val="ky-KG"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2EA09" wp14:editId="35E90575">
                <wp:simplePos x="0" y="0"/>
                <wp:positionH relativeFrom="column">
                  <wp:posOffset>2609376</wp:posOffset>
                </wp:positionH>
                <wp:positionV relativeFrom="paragraph">
                  <wp:posOffset>140335</wp:posOffset>
                </wp:positionV>
                <wp:extent cx="164465" cy="172085"/>
                <wp:effectExtent l="0" t="0" r="2603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4ACE4" id="Прямоугольник 1" o:spid="_x0000_s1026" style="position:absolute;margin-left:205.45pt;margin-top:11.05pt;width:12.9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9fpwIAAD4FAAAOAAAAZHJzL2Uyb0RvYy54bWysVMlu2zAQvRfoPxC8N5INZ6kQOTASuChg&#10;JAGcIucJRdlCuZWkLbunAr0W6Cf0I3opuuQb5D/qkJITZzkV5YHgcIazvHnD45OVFGTJrau0ymlv&#10;L6WEK6aLSs1y+u5q/OqIEudBFSC04jldc0dPhi9fHNcm430916LglqAT5bLa5HTuvcmSxLE5l+D2&#10;tOEKlaW2EjyKdpYUFmr0LkXST9ODpNa2MFYz7hzenrVKOoz+y5Izf1GWjnsicoq5+bjbuN+EPRke&#10;QzazYOYV69KAf8hCQqUw6J2rM/BAFrZ64kpWzGqnS7/HtEx0WVaMxxqwml76qJrpHAyPtSA4ztzB&#10;5P6fW3a+vLSkKrB3lCiQ2KLm2+bT5mvzu7ndfG6+N7fNr82X5k/zo/lJegGv2rgMn03NpQ0VOzPR&#10;7L1DRfJAEwTX2axKK4Mt1ktWEfz1Hfh85QnDy97BYHCwTwlDVe+wnx7th2AJZNvHxjr/hmtJwiGn&#10;FnsbIYflxPnWdGsS89KiKsaVEFFYu1NhyRKQBsieQteUCHAeL3M6jquL5nafCUVqzKZ/mCJ3GCA/&#10;SwEej9IgYk7NKAExQ+Izb2MuD167J0GvsNidwGlczwUOhZyBm7cZR6/BDDJZeZwXUcmcHu2+Fipo&#10;eWR8B8d9A8LpRhdr7LTV7Qg4w8YVBpkgCJdgkfNYIc6xv8CtFBrL1t2Jkrm2H5+7D/ZIRdRSUuMM&#10;ISQfFmA5lvhWIUlf9waDMHRRGOxjUymxu5qbXY1ayFON/UEiYnbxGOy92B5Lq+U1jvsoREUVKIax&#10;W/A74dS3s40fBuOjUTTDQTPgJ2pqWHAecArwXq2uwZqOTB4bc6638wbZI061tuGl0qOF12UVCXeP&#10;a0d+HNJI2e5DCb/Arhyt7r+94V8AAAD//wMAUEsDBBQABgAIAAAAIQDQW8v/4AAAAAkBAAAPAAAA&#10;ZHJzL2Rvd25yZXYueG1sTI/BTsJAEIbvJr7DZky8ybYVUWq3hBBISNQDSDwv3aEtdGeb7rbUt3c8&#10;6W0m8+Wf788Wo23EgJ2vHSmIJxEIpMKZmkoFh8/NwwsIHzQZ3ThCBd/oYZHf3mQ6Ne5KOxz2oRQc&#10;Qj7VCqoQ2lRKX1RotZ+4FolvJ9dZHXjtSmk6feVw28gkimbS6pr4Q6VbXFVYXPa9VbDclU/vX2/4&#10;fB781pz6bb0+fKyUur8bl68gAo7hD4ZffVaHnJ2OrifjRaNgGkdzRhUkSQyCgenjjLsceZgnIPNM&#10;/m+Q/wAAAP//AwBQSwECLQAUAAYACAAAACEAtoM4kv4AAADhAQAAEwAAAAAAAAAAAAAAAAAAAAAA&#10;W0NvbnRlbnRfVHlwZXNdLnhtbFBLAQItABQABgAIAAAAIQA4/SH/1gAAAJQBAAALAAAAAAAAAAAA&#10;AAAAAC8BAABfcmVscy8ucmVsc1BLAQItABQABgAIAAAAIQBVLS9fpwIAAD4FAAAOAAAAAAAAAAAA&#10;AAAAAC4CAABkcnMvZTJvRG9jLnhtbFBLAQItABQABgAIAAAAIQDQW8v/4AAAAAkBAAAPAAAAAAAA&#10;AAAAAAAAAAEFAABkcnMvZG93bnJldi54bWxQSwUGAAAAAAQABADzAAAADgYAAAAA&#10;" fillcolor="window" strokecolor="windowText" strokeweight="1pt">
                <v:path arrowok="t"/>
              </v:rect>
            </w:pict>
          </mc:Fallback>
        </mc:AlternateConten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8C4D2" wp14:editId="79A3671B">
                <wp:simplePos x="0" y="0"/>
                <wp:positionH relativeFrom="column">
                  <wp:posOffset>3971764</wp:posOffset>
                </wp:positionH>
                <wp:positionV relativeFrom="paragraph">
                  <wp:posOffset>147955</wp:posOffset>
                </wp:positionV>
                <wp:extent cx="164465" cy="172085"/>
                <wp:effectExtent l="0" t="0" r="26035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DB0B0" id="Прямоугольник 2" o:spid="_x0000_s1026" style="position:absolute;margin-left:312.75pt;margin-top:11.65pt;width:12.9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F+qAIAAD4FAAAOAAAAZHJzL2Uyb0RvYy54bWysVMlu2zAQvRfoPxC8N5INZ6kQOTASuChg&#10;JAGcIucJRdlCuZWkLbunAr0W6Cf0I3opuuQb5D/qkJITZzkV5YHgcIazvHnD45OVFGTJrau0ymlv&#10;L6WEK6aLSs1y+u5q/OqIEudBFSC04jldc0dPhi9fHNcm430916LglqAT5bLa5HTuvcmSxLE5l+D2&#10;tOEKlaW2EjyKdpYUFmr0LkXST9ODpNa2MFYz7hzenrVKOoz+y5Izf1GWjnsicoq5+bjbuN+EPRke&#10;QzazYOYV69KAf8hCQqUw6J2rM/BAFrZ64kpWzGqnS7/HtEx0WVaMxxqwml76qJrpHAyPtSA4ztzB&#10;5P6fW3a+vLSkKnLap0SBxBY13zafNl+b383t5nPzvbltfm2+NH+aH81P0g941cZl+GxqLm2o2JmJ&#10;Zu8dKpIHmiC4zmZVWhlssV6yiuCv78DnK08YXvYOBoODfUoYqnqH/fRoPwRLINs+Ntb5N1xLEg45&#10;tdjbCDksJ863pluTmJcWVTGuhIjC2p0KS5aANED2FLqmRIDzeJnTcVxdNLf7TChSYzb9wxS5wwD5&#10;WQrweJQGEXNqRgmIGRKfeRtzefDaPQl6hcXuBE7jei5wKOQM3LzNOHoNZpDJyuO8iErm9Gj3tVBB&#10;yyPjOzjuGxBON7pYY6etbkfAGTauMMgEQbgEi5zHCnGO/QVupdBYtu5OlMy1/fjcfbBHKqKWkhpn&#10;CCH5sADLscS3Ckn6ujcYhKGLwmAfm0qJ3dXc7GrUQp5q7E8PfwzD4jHYe7E9llbLaxz3UYiKKlAM&#10;Y7fgd8Kpb2cbPwzGR6NohoNmwE/U1LDgPOAU4L1aXYM1HZk8NuZcb+cNskecam3DS6VHC6/LKhLu&#10;HteO/DikkbLdhxJ+gV05Wt1/e8O/AAAA//8DAFBLAwQUAAYACAAAACEA0cMeCuAAAAAJAQAADwAA&#10;AGRycy9kb3ducmV2LnhtbEyPQUvDQBCF74L/YRnBm900bWKJmZRSFArqobX0vM1Ok2h2NmQ3afz3&#10;ric9Du/jvW/y9WRaMVLvGssI81kEgri0uuEK4fjx8rAC4bxirVrLhPBNDtbF7U2uMm2vvKfx4CsR&#10;SthlCqH2vsukdGVNRrmZ7YhDdrG9UT6cfSV1r66h3LQyjqJUGtVwWKhVR9uayq/DYBA2+yp5O73S&#10;4+fodvoy7Jrn4/sW8f5u2jyB8DT5Pxh+9YM6FMHpbAfWTrQIaZwkAUWIFwsQAUiT+RLEGSGJliCL&#10;XP7/oPgBAAD//wMAUEsBAi0AFAAGAAgAAAAhALaDOJL+AAAA4QEAABMAAAAAAAAAAAAAAAAAAAAA&#10;AFtDb250ZW50X1R5cGVzXS54bWxQSwECLQAUAAYACAAAACEAOP0h/9YAAACUAQAACwAAAAAAAAAA&#10;AAAAAAAvAQAAX3JlbHMvLnJlbHNQSwECLQAUAAYACAAAACEAgKRBfqgCAAA+BQAADgAAAAAAAAAA&#10;AAAAAAAuAgAAZHJzL2Uyb0RvYy54bWxQSwECLQAUAAYACAAAACEA0cMeCuAAAAAJAQAADwAAAAAA&#10;AAAAAAAAAAAC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</w:p>
    <w:p w:rsidR="005F6C70" w:rsidRPr="00A50474" w:rsidRDefault="005F6C70" w:rsidP="00A50474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val="ky-KG" w:eastAsia="ru-RU"/>
        </w:rPr>
      </w:pPr>
      <w:r w:rsidRPr="00A50474">
        <w:rPr>
          <w:rFonts w:eastAsia="Times New Roman" w:cs="Times New Roman"/>
          <w:szCs w:val="24"/>
          <w:lang w:val="ky-KG" w:eastAsia="ru-RU"/>
        </w:rPr>
        <w:t>Президентская</w:t>
      </w:r>
      <w:r w:rsidRPr="00A50474">
        <w:rPr>
          <w:rFonts w:eastAsia="Times New Roman" w:cs="Times New Roman"/>
          <w:szCs w:val="24"/>
          <w:lang w:val="ky-KG" w:eastAsia="ru-RU"/>
        </w:rPr>
        <w:tab/>
      </w:r>
      <w:r w:rsidRPr="00A50474">
        <w:rPr>
          <w:rFonts w:eastAsia="Times New Roman" w:cs="Times New Roman"/>
          <w:szCs w:val="24"/>
          <w:lang w:val="ky-KG" w:eastAsia="ru-RU"/>
        </w:rPr>
        <w:tab/>
        <w:t>Да</w:t>
      </w:r>
      <w:r w:rsidRPr="00A50474">
        <w:rPr>
          <w:rFonts w:eastAsia="Times New Roman" w:cs="Times New Roman"/>
          <w:szCs w:val="24"/>
          <w:lang w:val="ky-KG" w:eastAsia="ru-RU"/>
        </w:rPr>
        <w:tab/>
      </w:r>
      <w:r w:rsidRPr="00A50474">
        <w:rPr>
          <w:rFonts w:eastAsia="Times New Roman" w:cs="Times New Roman"/>
          <w:szCs w:val="24"/>
          <w:lang w:val="ky-KG" w:eastAsia="ru-RU"/>
        </w:rPr>
        <w:tab/>
      </w:r>
      <w:r w:rsidRPr="00A50474">
        <w:rPr>
          <w:rFonts w:eastAsia="Times New Roman" w:cs="Times New Roman"/>
          <w:szCs w:val="24"/>
          <w:lang w:val="ky-KG" w:eastAsia="ru-RU"/>
        </w:rPr>
        <w:tab/>
        <w:t>Нет</w:t>
      </w:r>
    </w:p>
    <w:p w:rsidR="005F6C70" w:rsidRPr="00A50474" w:rsidRDefault="005F6C70" w:rsidP="00A50474">
      <w:pPr>
        <w:pStyle w:val="a4"/>
        <w:spacing w:line="240" w:lineRule="auto"/>
        <w:rPr>
          <w:rFonts w:eastAsia="Times New Roman" w:cs="Times New Roman"/>
          <w:szCs w:val="24"/>
          <w:lang w:val="ky-KG" w:eastAsia="ru-RU"/>
        </w:rPr>
      </w:pPr>
      <w:r w:rsidRPr="00A50474">
        <w:rPr>
          <w:rFonts w:eastAsia="Times New Roman" w:cs="Times New Roman"/>
          <w:szCs w:val="24"/>
          <w:lang w:val="ky-KG" w:eastAsia="ru-RU"/>
        </w:rPr>
        <w:t>(поставьте соответствующий знак в квадрате ответа выбранного Вами)</w:t>
      </w:r>
    </w:p>
    <w:p w:rsidR="005F6C70" w:rsidRPr="00A50474" w:rsidRDefault="005F6C70" w:rsidP="00A50474">
      <w:pPr>
        <w:pStyle w:val="a4"/>
        <w:spacing w:line="240" w:lineRule="auto"/>
        <w:rPr>
          <w:rFonts w:eastAsia="Times New Roman" w:cs="Times New Roman"/>
          <w:szCs w:val="24"/>
          <w:lang w:val="ky-KG" w:eastAsia="ru-RU"/>
        </w:rPr>
      </w:pPr>
    </w:p>
    <w:p w:rsidR="005F6C70" w:rsidRPr="00A50474" w:rsidRDefault="005F6C70" w:rsidP="00A50474">
      <w:pPr>
        <w:spacing w:line="240" w:lineRule="auto"/>
        <w:ind w:left="705"/>
        <w:jc w:val="both"/>
        <w:rPr>
          <w:rFonts w:eastAsia="Times New Roman" w:cs="Times New Roman"/>
          <w:b/>
          <w:szCs w:val="24"/>
          <w:lang w:val="ky-KG" w:eastAsia="ru-RU"/>
        </w:rPr>
      </w:pPr>
      <w:r w:rsidRPr="00A50474">
        <w:rPr>
          <w:rFonts w:eastAsia="Times New Roman" w:cs="Times New Roman"/>
          <w:b/>
          <w:szCs w:val="24"/>
          <w:lang w:val="ky-KG" w:eastAsia="ru-RU"/>
        </w:rPr>
        <w:t xml:space="preserve">Статья 3. </w:t>
      </w:r>
    </w:p>
    <w:p w:rsidR="005F6C70" w:rsidRPr="00A50474" w:rsidRDefault="005F6C70" w:rsidP="00A50474">
      <w:pPr>
        <w:pStyle w:val="a3"/>
        <w:ind w:firstLine="705"/>
        <w:jc w:val="both"/>
        <w:rPr>
          <w:rFonts w:cs="Times New Roman"/>
          <w:szCs w:val="24"/>
          <w:lang w:val="ky-KG" w:eastAsia="ru-RU"/>
        </w:rPr>
      </w:pPr>
      <w:r w:rsidRPr="00A50474">
        <w:rPr>
          <w:rFonts w:cs="Times New Roman"/>
          <w:szCs w:val="24"/>
          <w:lang w:val="ky-KG" w:eastAsia="ru-RU"/>
        </w:rPr>
        <w:t>1. Правительству Кыргызской Республики по предложению Центральной комиссии по выборам и проведению референдумов Кыргызской Республики:</w:t>
      </w:r>
    </w:p>
    <w:p w:rsidR="005F6C70" w:rsidRPr="00A50474" w:rsidRDefault="005F6C70" w:rsidP="00A50474">
      <w:pPr>
        <w:pStyle w:val="a3"/>
        <w:ind w:firstLine="705"/>
        <w:jc w:val="both"/>
        <w:rPr>
          <w:rFonts w:cs="Times New Roman"/>
          <w:szCs w:val="24"/>
          <w:lang w:val="ky-KG" w:eastAsia="ru-RU"/>
        </w:rPr>
      </w:pPr>
      <w:r w:rsidRPr="00A50474">
        <w:rPr>
          <w:rFonts w:cs="Times New Roman"/>
          <w:szCs w:val="24"/>
          <w:lang w:val="ky-KG" w:eastAsia="ru-RU"/>
        </w:rPr>
        <w:t>1) решить вопросы организационного, материального и финансового обеспечения референдума, а также иные вопросы, вытекающие из настоящего Закона;</w:t>
      </w:r>
    </w:p>
    <w:p w:rsidR="005F6C70" w:rsidRPr="00A50474" w:rsidRDefault="005F6C70" w:rsidP="00A50474">
      <w:pPr>
        <w:pStyle w:val="a3"/>
        <w:ind w:firstLine="705"/>
        <w:jc w:val="both"/>
        <w:rPr>
          <w:rFonts w:cs="Times New Roman"/>
          <w:szCs w:val="24"/>
          <w:lang w:val="ky-KG" w:eastAsia="ru-RU"/>
        </w:rPr>
      </w:pPr>
      <w:r w:rsidRPr="00A50474">
        <w:rPr>
          <w:rFonts w:cs="Times New Roman"/>
          <w:szCs w:val="24"/>
          <w:lang w:val="ky-KG" w:eastAsia="ru-RU"/>
        </w:rPr>
        <w:t>2) обеспечить в период подготовки и проведения референдума общественный порядок, соблюдение Конституции и законов Кыргызской Республики.</w:t>
      </w:r>
    </w:p>
    <w:p w:rsidR="005F6C70" w:rsidRPr="00A50474" w:rsidRDefault="005F6C70" w:rsidP="00A50474">
      <w:pPr>
        <w:pStyle w:val="a3"/>
        <w:ind w:firstLine="705"/>
        <w:jc w:val="both"/>
        <w:rPr>
          <w:rFonts w:cs="Times New Roman"/>
          <w:szCs w:val="24"/>
          <w:lang w:val="ky-KG" w:eastAsia="ru-RU"/>
        </w:rPr>
      </w:pPr>
      <w:r w:rsidRPr="00A50474">
        <w:rPr>
          <w:rFonts w:cs="Times New Roman"/>
          <w:szCs w:val="24"/>
          <w:lang w:val="ky-KG" w:eastAsia="ru-RU"/>
        </w:rPr>
        <w:t>2. Центральной комиссии по выборам и проведению референдумов Кыргызской Республики в тесном взаимодействии с органами исполнительной власти и местного самоуправления обеспечить организованное проведение референдума, контроль за соблюдением законодательства, систематически информировать общественность о ходе его подготовки и проведения.</w:t>
      </w:r>
    </w:p>
    <w:p w:rsidR="005F6C70" w:rsidRPr="00A50474" w:rsidRDefault="005F6C70" w:rsidP="00A50474">
      <w:pPr>
        <w:pStyle w:val="a3"/>
        <w:ind w:firstLine="705"/>
        <w:jc w:val="both"/>
        <w:rPr>
          <w:rFonts w:cs="Times New Roman"/>
          <w:szCs w:val="24"/>
          <w:lang w:val="ky-KG" w:eastAsia="ru-RU"/>
        </w:rPr>
      </w:pPr>
    </w:p>
    <w:p w:rsidR="005F6C70" w:rsidRPr="00A50474" w:rsidRDefault="005F6C70" w:rsidP="00A50474">
      <w:pPr>
        <w:pStyle w:val="a3"/>
        <w:ind w:firstLine="705"/>
        <w:jc w:val="both"/>
        <w:rPr>
          <w:rFonts w:cs="Times New Roman"/>
          <w:b/>
          <w:szCs w:val="24"/>
          <w:lang w:val="ky-KG" w:eastAsia="ru-RU"/>
        </w:rPr>
      </w:pPr>
      <w:r w:rsidRPr="00A50474">
        <w:rPr>
          <w:rFonts w:cs="Times New Roman"/>
          <w:b/>
          <w:szCs w:val="24"/>
          <w:lang w:val="ky-KG" w:eastAsia="ru-RU"/>
        </w:rPr>
        <w:t>Статья 4.</w:t>
      </w:r>
    </w:p>
    <w:p w:rsidR="005F6C70" w:rsidRPr="00A50474" w:rsidRDefault="005F6C70" w:rsidP="00A50474">
      <w:pPr>
        <w:pStyle w:val="a3"/>
        <w:ind w:firstLine="705"/>
        <w:jc w:val="both"/>
        <w:rPr>
          <w:rFonts w:cs="Times New Roman"/>
          <w:szCs w:val="24"/>
          <w:lang w:val="ky-KG" w:eastAsia="ru-RU"/>
        </w:rPr>
      </w:pPr>
      <w:r w:rsidRPr="00A50474">
        <w:rPr>
          <w:rFonts w:cs="Times New Roman"/>
          <w:szCs w:val="24"/>
          <w:lang w:val="ky-KG" w:eastAsia="ru-RU"/>
        </w:rPr>
        <w:t>Настоящий Закон вступает в силу с 3 июля 2020 года.</w:t>
      </w:r>
    </w:p>
    <w:p w:rsidR="005F6C70" w:rsidRPr="00A50474" w:rsidRDefault="005F6C70" w:rsidP="00A50474">
      <w:pPr>
        <w:pStyle w:val="a3"/>
        <w:ind w:firstLine="705"/>
        <w:jc w:val="both"/>
        <w:rPr>
          <w:rFonts w:cs="Times New Roman"/>
          <w:szCs w:val="24"/>
          <w:lang w:val="ky-KG" w:eastAsia="ru-RU"/>
        </w:rPr>
      </w:pPr>
      <w:r w:rsidRPr="00A50474">
        <w:rPr>
          <w:rFonts w:cs="Times New Roman"/>
          <w:szCs w:val="24"/>
          <w:lang w:val="ky-KG" w:eastAsia="ru-RU"/>
        </w:rPr>
        <w:t>Настоящий Закон опубликовать в официальных средствах массовой информации.</w:t>
      </w:r>
    </w:p>
    <w:p w:rsidR="005F6C70" w:rsidRPr="00A50474" w:rsidRDefault="005F6C70" w:rsidP="00A50474">
      <w:pPr>
        <w:pStyle w:val="a3"/>
        <w:ind w:firstLine="705"/>
        <w:jc w:val="both"/>
        <w:rPr>
          <w:rFonts w:cs="Times New Roman"/>
          <w:szCs w:val="24"/>
          <w:lang w:val="ky-KG" w:eastAsia="ru-RU"/>
        </w:rPr>
      </w:pPr>
    </w:p>
    <w:p w:rsidR="005F6C70" w:rsidRPr="00A50474" w:rsidRDefault="005F6C70" w:rsidP="00A50474">
      <w:pPr>
        <w:pStyle w:val="a3"/>
        <w:ind w:firstLine="705"/>
        <w:jc w:val="both"/>
        <w:rPr>
          <w:rFonts w:cs="Times New Roman"/>
          <w:b/>
          <w:szCs w:val="24"/>
          <w:lang w:val="ky-KG" w:eastAsia="ru-RU"/>
        </w:rPr>
      </w:pPr>
      <w:r w:rsidRPr="00A50474">
        <w:rPr>
          <w:rFonts w:cs="Times New Roman"/>
          <w:b/>
          <w:szCs w:val="24"/>
          <w:lang w:val="ky-KG" w:eastAsia="ru-RU"/>
        </w:rPr>
        <w:t>Президент</w:t>
      </w:r>
    </w:p>
    <w:p w:rsidR="005F6C70" w:rsidRPr="00A50474" w:rsidRDefault="005F6C70" w:rsidP="00A50474">
      <w:pPr>
        <w:pStyle w:val="a3"/>
        <w:ind w:firstLine="705"/>
        <w:jc w:val="both"/>
        <w:rPr>
          <w:rFonts w:eastAsia="Times New Roman" w:cs="Times New Roman"/>
          <w:b/>
          <w:szCs w:val="24"/>
          <w:lang w:val="ky-KG" w:eastAsia="ru-RU"/>
        </w:rPr>
      </w:pPr>
      <w:r w:rsidRPr="00A50474">
        <w:rPr>
          <w:rFonts w:eastAsia="Times New Roman" w:cs="Times New Roman"/>
          <w:b/>
          <w:szCs w:val="24"/>
          <w:lang w:val="ky-KG" w:eastAsia="ru-RU"/>
        </w:rPr>
        <w:t>Кыргызской Республики</w:t>
      </w:r>
    </w:p>
    <w:p w:rsidR="005F6C70" w:rsidRPr="00A50474" w:rsidRDefault="005F6C70" w:rsidP="00A50474">
      <w:pPr>
        <w:pStyle w:val="a3"/>
        <w:ind w:firstLine="705"/>
        <w:jc w:val="both"/>
        <w:rPr>
          <w:rFonts w:eastAsia="Times New Roman" w:cs="Times New Roman"/>
          <w:b/>
          <w:szCs w:val="24"/>
          <w:lang w:val="ky-KG" w:eastAsia="ru-RU"/>
        </w:rPr>
      </w:pPr>
    </w:p>
    <w:p w:rsidR="00A50474" w:rsidRDefault="00A50474" w:rsidP="00A50474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5F6C70" w:rsidRPr="00A50474" w:rsidRDefault="005F6C70" w:rsidP="00A50474">
      <w:pPr>
        <w:spacing w:line="240" w:lineRule="auto"/>
        <w:jc w:val="center"/>
        <w:rPr>
          <w:rFonts w:cs="Times New Roman"/>
          <w:b/>
          <w:szCs w:val="24"/>
        </w:rPr>
      </w:pPr>
      <w:r w:rsidRPr="00A50474">
        <w:rPr>
          <w:rFonts w:cs="Times New Roman"/>
          <w:b/>
          <w:szCs w:val="24"/>
        </w:rPr>
        <w:lastRenderedPageBreak/>
        <w:t>СПРАВКА-ОБОСНОВАНИЕ</w:t>
      </w:r>
    </w:p>
    <w:p w:rsidR="00E14390" w:rsidRDefault="005F6C70" w:rsidP="00A50474">
      <w:pPr>
        <w:spacing w:line="240" w:lineRule="auto"/>
        <w:jc w:val="center"/>
        <w:rPr>
          <w:rFonts w:cs="Times New Roman"/>
          <w:b/>
          <w:szCs w:val="24"/>
        </w:rPr>
      </w:pPr>
      <w:r w:rsidRPr="00A50474">
        <w:rPr>
          <w:rFonts w:cs="Times New Roman"/>
          <w:b/>
          <w:szCs w:val="24"/>
        </w:rPr>
        <w:t xml:space="preserve">к проекту Закона </w:t>
      </w:r>
      <w:r w:rsidRPr="00A50474">
        <w:rPr>
          <w:rFonts w:eastAsia="Times New Roman" w:cs="Times New Roman"/>
          <w:b/>
          <w:szCs w:val="24"/>
          <w:lang w:val="ky-KG" w:eastAsia="ru-RU"/>
        </w:rPr>
        <w:t>Кыргызской Республики</w:t>
      </w:r>
      <w:r w:rsidRPr="00A50474">
        <w:rPr>
          <w:rFonts w:cs="Times New Roman"/>
          <w:b/>
          <w:szCs w:val="24"/>
        </w:rPr>
        <w:t xml:space="preserve"> «О назначении референдума по определению государственного устройства Кыргызской Республики </w:t>
      </w:r>
    </w:p>
    <w:p w:rsidR="005F6C70" w:rsidRPr="00A50474" w:rsidRDefault="005F6C70" w:rsidP="00A50474">
      <w:pPr>
        <w:spacing w:line="240" w:lineRule="auto"/>
        <w:jc w:val="center"/>
        <w:rPr>
          <w:rFonts w:cs="Times New Roman"/>
          <w:b/>
          <w:szCs w:val="24"/>
        </w:rPr>
      </w:pPr>
      <w:r w:rsidRPr="00A50474">
        <w:rPr>
          <w:rFonts w:cs="Times New Roman"/>
          <w:b/>
          <w:szCs w:val="24"/>
        </w:rPr>
        <w:t>(всенародно</w:t>
      </w:r>
      <w:r w:rsidR="00E14390">
        <w:rPr>
          <w:rFonts w:cs="Times New Roman"/>
          <w:b/>
          <w:szCs w:val="24"/>
        </w:rPr>
        <w:t>го голосования</w:t>
      </w:r>
      <w:r w:rsidRPr="00A50474">
        <w:rPr>
          <w:rFonts w:cs="Times New Roman"/>
          <w:b/>
          <w:szCs w:val="24"/>
        </w:rPr>
        <w:t>)»</w:t>
      </w:r>
    </w:p>
    <w:p w:rsidR="005F6C70" w:rsidRPr="00A50474" w:rsidRDefault="005F6C70" w:rsidP="00A50474">
      <w:pPr>
        <w:spacing w:line="240" w:lineRule="auto"/>
        <w:rPr>
          <w:rFonts w:cs="Times New Roman"/>
          <w:szCs w:val="24"/>
        </w:rPr>
      </w:pP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</w:rPr>
      </w:pPr>
      <w:r w:rsidRPr="00A50474">
        <w:rPr>
          <w:rFonts w:cs="Times New Roman"/>
          <w:szCs w:val="24"/>
        </w:rPr>
        <w:tab/>
        <w:t>Кыргызстан, став независимым и самостоятельным, при проведении референдума предлагал ряд готовых вариантов государственного устройства.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</w:rPr>
      </w:pPr>
      <w:r w:rsidRPr="00A50474">
        <w:rPr>
          <w:rFonts w:cs="Times New Roman"/>
          <w:szCs w:val="24"/>
        </w:rPr>
        <w:tab/>
        <w:t xml:space="preserve">Проект Закона Кыргызской Республики «О назначении референдума по определению государственного устройства Кыргызской Республики (всенародное голосование)» разработан в целях создания условий для определение народом государственного устройства. 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</w:rPr>
      </w:pPr>
      <w:r w:rsidRPr="00A50474">
        <w:rPr>
          <w:rFonts w:cs="Times New Roman"/>
          <w:szCs w:val="24"/>
        </w:rPr>
        <w:tab/>
        <w:t>Каждое государство при проведении согласованной и качественной работы требует от государственной власти четкой организации. Форма государства должна отвечать на ряд вопросов, на основании каких принципов и каким было территориальное устройство</w:t>
      </w:r>
      <w:r w:rsidR="00E14390">
        <w:rPr>
          <w:rFonts w:cs="Times New Roman"/>
          <w:szCs w:val="24"/>
        </w:rPr>
        <w:t xml:space="preserve"> </w:t>
      </w:r>
      <w:r w:rsidRPr="00A50474">
        <w:rPr>
          <w:rFonts w:cs="Times New Roman"/>
          <w:szCs w:val="24"/>
        </w:rPr>
        <w:t>государственной власти, как формировались высшие органы власти, их взаимодействие и какие методы используют при связях с гражданами. Если форма государства не будет соответствовать своему содержанию, то негативно отразится на дальнейшем развитии государства.</w:t>
      </w:r>
    </w:p>
    <w:p w:rsidR="005F6C70" w:rsidRPr="00A50474" w:rsidRDefault="005F6C70" w:rsidP="00A50474">
      <w:pPr>
        <w:spacing w:line="240" w:lineRule="auto"/>
        <w:jc w:val="both"/>
        <w:rPr>
          <w:rFonts w:eastAsia="Times New Roman" w:cs="Times New Roman"/>
          <w:szCs w:val="24"/>
          <w:lang w:val="ky-KG" w:eastAsia="ru-RU"/>
        </w:rPr>
      </w:pPr>
      <w:r w:rsidRPr="00A50474">
        <w:rPr>
          <w:rFonts w:cs="Times New Roman"/>
          <w:szCs w:val="24"/>
        </w:rPr>
        <w:tab/>
        <w:t xml:space="preserve">Поэтому, мы, всенародно избранные депутаты </w:t>
      </w:r>
      <w:r w:rsidRPr="00A50474">
        <w:rPr>
          <w:rFonts w:eastAsia="Times New Roman" w:cs="Times New Roman"/>
          <w:szCs w:val="24"/>
          <w:lang w:val="ky-KG" w:eastAsia="ru-RU"/>
        </w:rPr>
        <w:t>Жогорку Кенеш</w:t>
      </w:r>
      <w:r w:rsidRPr="00A50474">
        <w:rPr>
          <w:rFonts w:cs="Times New Roman"/>
          <w:szCs w:val="24"/>
        </w:rPr>
        <w:t xml:space="preserve">а </w:t>
      </w:r>
      <w:r w:rsidRPr="00A50474">
        <w:rPr>
          <w:rFonts w:eastAsia="Times New Roman" w:cs="Times New Roman"/>
          <w:szCs w:val="24"/>
          <w:lang w:val="ky-KG" w:eastAsia="ru-RU"/>
        </w:rPr>
        <w:t>Кыргызской Республики,</w:t>
      </w:r>
      <w:r w:rsidR="00E14390">
        <w:rPr>
          <w:rFonts w:cs="Times New Roman"/>
          <w:szCs w:val="24"/>
          <w:lang w:val="ky-KG"/>
        </w:rPr>
        <w:t xml:space="preserve"> на референдуме (всенародном</w:t>
      </w:r>
      <w:r w:rsidRPr="00A50474">
        <w:rPr>
          <w:rFonts w:cs="Times New Roman"/>
          <w:szCs w:val="24"/>
          <w:lang w:val="ky-KG"/>
        </w:rPr>
        <w:t xml:space="preserve"> голосовани</w:t>
      </w:r>
      <w:r w:rsidR="00E14390">
        <w:rPr>
          <w:rFonts w:cs="Times New Roman"/>
          <w:szCs w:val="24"/>
          <w:lang w:val="ky-KG"/>
        </w:rPr>
        <w:t>и</w:t>
      </w:r>
      <w:r w:rsidRPr="00A50474">
        <w:rPr>
          <w:rFonts w:cs="Times New Roman"/>
          <w:szCs w:val="24"/>
          <w:lang w:val="ky-KG"/>
        </w:rPr>
        <w:t xml:space="preserve">) должны спросить у народа Кыргызстана, являющегося носителем суверенитета и единственным источником государственной власти в Кыргызской Республике: “Какую форму государственного управления </w:t>
      </w:r>
      <w:r w:rsidRPr="00A50474">
        <w:rPr>
          <w:rFonts w:eastAsia="Times New Roman" w:cs="Times New Roman"/>
          <w:szCs w:val="24"/>
          <w:lang w:val="ky-KG" w:eastAsia="ru-RU"/>
        </w:rPr>
        <w:t>Кыргызской Республики Вы поддерживаете?”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  <w:lang w:val="ky-KG"/>
        </w:rPr>
      </w:pPr>
      <w:r w:rsidRPr="00A50474">
        <w:rPr>
          <w:rFonts w:cs="Times New Roman"/>
          <w:szCs w:val="24"/>
          <w:lang w:val="ky-KG"/>
        </w:rPr>
        <w:tab/>
        <w:t>Имеются 2 основные формы управления республикой</w:t>
      </w:r>
      <w:r w:rsidR="00E14390">
        <w:rPr>
          <w:rFonts w:cs="Times New Roman"/>
          <w:szCs w:val="24"/>
          <w:lang w:val="ky-KG"/>
        </w:rPr>
        <w:t xml:space="preserve"> </w:t>
      </w:r>
      <w:r w:rsidRPr="00A50474">
        <w:rPr>
          <w:rFonts w:cs="Times New Roman"/>
          <w:szCs w:val="24"/>
          <w:lang w:val="ky-KG"/>
        </w:rPr>
        <w:t xml:space="preserve">- Президентская республика или Парламентская республика – свой выбор граждане должны определить прямо на референдуме. 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  <w:lang w:val="ky-KG"/>
        </w:rPr>
      </w:pPr>
      <w:r w:rsidRPr="00A50474">
        <w:rPr>
          <w:rFonts w:cs="Times New Roman"/>
          <w:szCs w:val="24"/>
          <w:lang w:val="ky-KG"/>
        </w:rPr>
        <w:tab/>
        <w:t>Как известно, перечисленные формы государственного управления имеют ряд положительных и отрицательных сторон.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  <w:lang w:val="ky-KG"/>
        </w:rPr>
      </w:pPr>
      <w:r w:rsidRPr="00A50474">
        <w:rPr>
          <w:rFonts w:cs="Times New Roman"/>
          <w:szCs w:val="24"/>
          <w:lang w:val="ky-KG"/>
        </w:rPr>
        <w:tab/>
        <w:t>Парламентская республика - разновидность республики с перевесом полномочий в пользу парламента. В парламентской республике правительство отвечает только перед парламентом, а не перед президентом. При такой форме управления Правительство формируется из депутатов партий, получивших большинство голосов в парламенте. Основные недостатки – быстрая сменяемость Правительства, политическая нестабильность, ухудшение дисциплины парламентских фракций, в свою очередь приводит к нарушениям принципов партийной ответственности.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  <w:lang w:val="ky-KG"/>
        </w:rPr>
      </w:pPr>
      <w:r w:rsidRPr="00A50474">
        <w:rPr>
          <w:rFonts w:cs="Times New Roman"/>
          <w:szCs w:val="24"/>
          <w:lang w:val="ky-KG"/>
        </w:rPr>
        <w:tab/>
        <w:t>Президентская республика – государство, в котором президент имеет огромные полномочия. Президент избирается народом на основе прямых выборов. Он регулирует отношения между государственными ветвями власти, формирует Правительство и сам руководит им, вносит проекты законов в законодательный орган, является Главнокомандующим Вооруженных Сил, от имени государства выходит на международную арену.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  <w:lang w:val="ky-KG"/>
        </w:rPr>
      </w:pPr>
      <w:r w:rsidRPr="00A50474">
        <w:rPr>
          <w:rFonts w:cs="Times New Roman"/>
          <w:szCs w:val="24"/>
          <w:lang w:val="ky-KG"/>
        </w:rPr>
        <w:tab/>
        <w:t>Особенностью Президентской республики является стабильность и эффективность, поскольку, президент обладая большими полномочиями, определяет государственную политику. Основной недостаток – концентрация власти в руках одного человека, не правильное ее использование, во многих случаях, злоупотребление властью, приводит к превращению в суперпрезидентскую республику.</w:t>
      </w:r>
    </w:p>
    <w:p w:rsidR="005F6C70" w:rsidRPr="00A50474" w:rsidRDefault="005F6C70" w:rsidP="00A50474">
      <w:pPr>
        <w:spacing w:line="240" w:lineRule="auto"/>
        <w:jc w:val="both"/>
        <w:rPr>
          <w:rFonts w:eastAsia="Times New Roman" w:cs="Times New Roman"/>
          <w:szCs w:val="24"/>
          <w:lang w:val="ky-KG" w:eastAsia="ru-RU"/>
        </w:rPr>
      </w:pPr>
      <w:r w:rsidRPr="00A50474">
        <w:rPr>
          <w:rFonts w:cs="Times New Roman"/>
          <w:szCs w:val="24"/>
          <w:lang w:val="ky-KG"/>
        </w:rPr>
        <w:tab/>
        <w:t>В соответствие с ин</w:t>
      </w:r>
      <w:r w:rsidR="00E14390">
        <w:rPr>
          <w:rFonts w:cs="Times New Roman"/>
          <w:szCs w:val="24"/>
          <w:lang w:val="ky-KG"/>
        </w:rPr>
        <w:t>формацией опубликованной на офи</w:t>
      </w:r>
      <w:r w:rsidRPr="00A50474">
        <w:rPr>
          <w:rFonts w:cs="Times New Roman"/>
          <w:szCs w:val="24"/>
          <w:lang w:val="ky-KG"/>
        </w:rPr>
        <w:t>ц</w:t>
      </w:r>
      <w:r w:rsidR="00E14390">
        <w:rPr>
          <w:rFonts w:cs="Times New Roman"/>
          <w:szCs w:val="24"/>
          <w:lang w:val="ky-KG"/>
        </w:rPr>
        <w:t>и</w:t>
      </w:r>
      <w:r w:rsidRPr="00A50474">
        <w:rPr>
          <w:rFonts w:cs="Times New Roman"/>
          <w:szCs w:val="24"/>
          <w:lang w:val="ky-KG"/>
        </w:rPr>
        <w:t xml:space="preserve">альном сайте Центральной комиссии по выборам и проведению референдумов Кыргызской Республики 6 декабря 2019 года очередные выборы депутатов </w:t>
      </w:r>
      <w:r w:rsidRPr="00A50474">
        <w:rPr>
          <w:rFonts w:eastAsia="Times New Roman" w:cs="Times New Roman"/>
          <w:szCs w:val="24"/>
          <w:lang w:val="ky-KG" w:eastAsia="ru-RU"/>
        </w:rPr>
        <w:t>Жогорку Кенеш</w:t>
      </w:r>
      <w:r w:rsidRPr="00A50474">
        <w:rPr>
          <w:rFonts w:cs="Times New Roman"/>
          <w:szCs w:val="24"/>
          <w:lang w:val="ky-KG"/>
        </w:rPr>
        <w:t xml:space="preserve">а </w:t>
      </w:r>
      <w:r w:rsidRPr="00A50474">
        <w:rPr>
          <w:rFonts w:eastAsia="Times New Roman" w:cs="Times New Roman"/>
          <w:szCs w:val="24"/>
          <w:lang w:val="ky-KG" w:eastAsia="ru-RU"/>
        </w:rPr>
        <w:t>Кыргызской Республики возможно будут назначены на 4 октября 2020 года.</w:t>
      </w:r>
    </w:p>
    <w:p w:rsidR="005F6C70" w:rsidRPr="00A50474" w:rsidRDefault="005F6C70" w:rsidP="00A50474">
      <w:pPr>
        <w:spacing w:line="240" w:lineRule="auto"/>
        <w:jc w:val="both"/>
        <w:rPr>
          <w:rFonts w:eastAsia="Times New Roman" w:cs="Times New Roman"/>
          <w:szCs w:val="24"/>
          <w:lang w:val="ky-KG" w:eastAsia="ru-RU"/>
        </w:rPr>
      </w:pPr>
      <w:r w:rsidRPr="00A50474">
        <w:rPr>
          <w:rFonts w:eastAsia="Times New Roman" w:cs="Times New Roman"/>
          <w:szCs w:val="24"/>
          <w:lang w:val="ky-KG" w:eastAsia="ru-RU"/>
        </w:rPr>
        <w:tab/>
        <w:t xml:space="preserve">В этой связи, руководствуясь частями 1, 2 и 4 статьи 12 Закона Кыргызской Республики “О референдуме Кыргызской Республики”, предлагается проектом закона </w:t>
      </w:r>
      <w:r w:rsidRPr="00A50474">
        <w:rPr>
          <w:rFonts w:eastAsia="Times New Roman" w:cs="Times New Roman"/>
          <w:szCs w:val="24"/>
          <w:lang w:val="ky-KG" w:eastAsia="ru-RU"/>
        </w:rPr>
        <w:lastRenderedPageBreak/>
        <w:t xml:space="preserve">назначить референдум (всенародное голосование) на 4 октября 2020 года. Поскольку, практиковалось уже проведение двух выборов в один день (в </w:t>
      </w:r>
      <w:r w:rsidR="00E14390">
        <w:rPr>
          <w:rFonts w:eastAsia="Times New Roman" w:cs="Times New Roman"/>
          <w:szCs w:val="24"/>
          <w:lang w:val="ky-KG" w:eastAsia="ru-RU"/>
        </w:rPr>
        <w:t>20</w:t>
      </w:r>
      <w:r w:rsidRPr="00A50474">
        <w:rPr>
          <w:rFonts w:eastAsia="Times New Roman" w:cs="Times New Roman"/>
          <w:szCs w:val="24"/>
          <w:lang w:val="ky-KG" w:eastAsia="ru-RU"/>
        </w:rPr>
        <w:t xml:space="preserve">16 году в один день были проведены выборы в 405 местные кенеши вместе с референдумом), по основным мероприятиям по организации подготовки и проведению выборов и их финансовому обеспечению </w:t>
      </w:r>
      <w:r w:rsidR="00E14390">
        <w:rPr>
          <w:rFonts w:eastAsia="Times New Roman" w:cs="Times New Roman"/>
          <w:szCs w:val="24"/>
          <w:lang w:val="ky-KG" w:eastAsia="ru-RU"/>
        </w:rPr>
        <w:t xml:space="preserve">будет экономия средств </w:t>
      </w:r>
      <w:r w:rsidRPr="00A50474">
        <w:rPr>
          <w:rFonts w:eastAsia="Times New Roman" w:cs="Times New Roman"/>
          <w:szCs w:val="24"/>
          <w:lang w:val="ky-KG" w:eastAsia="ru-RU"/>
        </w:rPr>
        <w:t>(принятие проекта закона потребует дополнительные средства из республиканского бюджета лишь для изготовления избирательных бюллетеней).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  <w:lang w:val="ky-KG"/>
        </w:rPr>
      </w:pPr>
      <w:r w:rsidRPr="00A50474">
        <w:rPr>
          <w:rFonts w:eastAsia="Times New Roman" w:cs="Times New Roman"/>
          <w:szCs w:val="24"/>
          <w:lang w:val="ky-KG" w:eastAsia="ru-RU"/>
        </w:rPr>
        <w:tab/>
        <w:t xml:space="preserve">Вместе с тем, проведение вместе с очередными выборами депутатов Жогорку Кенеша Кыргызской Республики референдума создаст предпосылки политическим партиям, участвующим в парламентских выборах, подробнее выразить свое мнение при выборе той или </w:t>
      </w:r>
      <w:r w:rsidR="00E14390">
        <w:rPr>
          <w:rFonts w:eastAsia="Times New Roman" w:cs="Times New Roman"/>
          <w:szCs w:val="24"/>
          <w:lang w:val="ky-KG" w:eastAsia="ru-RU"/>
        </w:rPr>
        <w:t>иной</w:t>
      </w:r>
      <w:r w:rsidRPr="00A50474">
        <w:rPr>
          <w:rFonts w:eastAsia="Times New Roman" w:cs="Times New Roman"/>
          <w:szCs w:val="24"/>
          <w:lang w:val="ky-KG" w:eastAsia="ru-RU"/>
        </w:rPr>
        <w:t xml:space="preserve"> формы государственного управления и, самое основное, обеспечит наблюдение при проведении референдума на высоком уровне.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  <w:lang w:val="ky-KG"/>
        </w:rPr>
      </w:pPr>
      <w:r w:rsidRPr="00A50474">
        <w:rPr>
          <w:rFonts w:cs="Times New Roman"/>
          <w:szCs w:val="24"/>
          <w:lang w:val="ky-KG"/>
        </w:rPr>
        <w:tab/>
        <w:t>В соответствие с частью 4 статьи 12 Закона Кыргызской Республики “О референдуме Кыргызской Республики”, Законом о назначении референдума определяется дата проведения референдума и формулировка вопроса (вопросов), предлагаемого (предлагаемых) для вынесения на референдум, при этом дата проведения референдума может быть назначена на любой выходной день не позднее 4 месяцев со дня вступления в силу закона о назначении референдума.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  <w:lang w:val="ky-KG"/>
        </w:rPr>
      </w:pPr>
      <w:r w:rsidRPr="00A50474">
        <w:rPr>
          <w:rFonts w:cs="Times New Roman"/>
          <w:szCs w:val="24"/>
          <w:lang w:val="ky-KG"/>
        </w:rPr>
        <w:tab/>
        <w:t xml:space="preserve">В этой связи и на основании части 2 статьи 30 Закона </w:t>
      </w:r>
      <w:r w:rsidRPr="00A50474">
        <w:rPr>
          <w:rFonts w:eastAsia="Times New Roman" w:cs="Times New Roman"/>
          <w:szCs w:val="24"/>
          <w:lang w:val="ky-KG" w:eastAsia="ru-RU"/>
        </w:rPr>
        <w:t>Кыргызской Республики</w:t>
      </w:r>
      <w:r w:rsidRPr="00A50474">
        <w:rPr>
          <w:rFonts w:cs="Times New Roman"/>
          <w:szCs w:val="24"/>
          <w:lang w:val="ky-KG"/>
        </w:rPr>
        <w:t xml:space="preserve"> “О нормативных правовых актах Кыргызской Республики”, статьей 4 проекта закона предусмотрено вступление в силу Закона с 3 июля 2020 года.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  <w:lang w:val="ky-KG"/>
        </w:rPr>
      </w:pPr>
      <w:r w:rsidRPr="00A50474">
        <w:rPr>
          <w:rFonts w:cs="Times New Roman"/>
          <w:szCs w:val="24"/>
          <w:lang w:val="ky-KG"/>
        </w:rPr>
        <w:tab/>
        <w:t>Принятие настоящего проекта закона не приведет к социальным, экономическим, правовым, правозащитным, гендерным, экологичес</w:t>
      </w:r>
      <w:bookmarkStart w:id="0" w:name="_GoBack"/>
      <w:bookmarkEnd w:id="0"/>
      <w:r w:rsidRPr="00A50474">
        <w:rPr>
          <w:rFonts w:cs="Times New Roman"/>
          <w:szCs w:val="24"/>
          <w:lang w:val="ky-KG"/>
        </w:rPr>
        <w:t>ким, коррупционным последствиям.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  <w:lang w:val="ky-KG"/>
        </w:rPr>
      </w:pPr>
      <w:r w:rsidRPr="00A50474">
        <w:rPr>
          <w:rFonts w:cs="Times New Roman"/>
          <w:szCs w:val="24"/>
          <w:lang w:val="ky-KG"/>
        </w:rPr>
        <w:tab/>
        <w:t>Указаный проект в соответствие со статьей 19 Закона Кыргызской Республики “О нормативных правовых актах Кыргызской Республики” не требует проведения анализа регулятивного воздействия, так как не направлен на регулирование предпринимательской деятельности.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</w:rPr>
      </w:pPr>
      <w:r w:rsidRPr="00A50474">
        <w:rPr>
          <w:rFonts w:cs="Times New Roman"/>
          <w:szCs w:val="24"/>
          <w:lang w:val="ky-KG"/>
        </w:rPr>
        <w:tab/>
        <w:t xml:space="preserve">Для обеспечения общественного обсуждения и реализации статьи 22 Закона Кыргызской Республики “О нормативных правовых актах Кыргызской Республики”, данный проект закона был размещен на официальном сайте </w:t>
      </w:r>
      <w:r w:rsidRPr="00A50474">
        <w:rPr>
          <w:rFonts w:eastAsia="Times New Roman" w:cs="Times New Roman"/>
          <w:szCs w:val="24"/>
          <w:lang w:val="ky-KG" w:eastAsia="ru-RU"/>
        </w:rPr>
        <w:t>Жогорку Кенеш</w:t>
      </w:r>
      <w:r w:rsidRPr="00A50474">
        <w:rPr>
          <w:rFonts w:cs="Times New Roman"/>
          <w:szCs w:val="24"/>
          <w:lang w:val="ky-KG"/>
        </w:rPr>
        <w:t xml:space="preserve">а </w:t>
      </w:r>
      <w:r w:rsidRPr="00A50474">
        <w:rPr>
          <w:rFonts w:eastAsia="Times New Roman" w:cs="Times New Roman"/>
          <w:szCs w:val="24"/>
          <w:lang w:val="ky-KG" w:eastAsia="ru-RU"/>
        </w:rPr>
        <w:t>Кыргызской Республики</w:t>
      </w:r>
      <w:r w:rsidRPr="00A50474">
        <w:rPr>
          <w:rFonts w:cs="Times New Roman"/>
          <w:szCs w:val="24"/>
          <w:lang w:val="ky-KG"/>
        </w:rPr>
        <w:t xml:space="preserve"> (</w:t>
      </w:r>
      <w:r w:rsidRPr="00A50474">
        <w:rPr>
          <w:rFonts w:cs="Times New Roman"/>
          <w:szCs w:val="24"/>
          <w:lang w:val="en-US"/>
        </w:rPr>
        <w:t>www</w:t>
      </w:r>
      <w:r w:rsidRPr="00A50474">
        <w:rPr>
          <w:rFonts w:cs="Times New Roman"/>
          <w:szCs w:val="24"/>
        </w:rPr>
        <w:t xml:space="preserve">. </w:t>
      </w:r>
      <w:proofErr w:type="spellStart"/>
      <w:proofErr w:type="gramStart"/>
      <w:r w:rsidRPr="00A50474">
        <w:rPr>
          <w:rFonts w:cs="Times New Roman"/>
          <w:szCs w:val="24"/>
          <w:lang w:val="en-US"/>
        </w:rPr>
        <w:t>kenesh</w:t>
      </w:r>
      <w:proofErr w:type="spellEnd"/>
      <w:proofErr w:type="gramEnd"/>
      <w:r w:rsidRPr="00A50474">
        <w:rPr>
          <w:rFonts w:cs="Times New Roman"/>
          <w:szCs w:val="24"/>
        </w:rPr>
        <w:t xml:space="preserve">. </w:t>
      </w:r>
      <w:proofErr w:type="gramStart"/>
      <w:r w:rsidRPr="00A50474">
        <w:rPr>
          <w:rFonts w:cs="Times New Roman"/>
          <w:szCs w:val="24"/>
          <w:lang w:val="en-US"/>
        </w:rPr>
        <w:t>kg</w:t>
      </w:r>
      <w:proofErr w:type="gramEnd"/>
      <w:r w:rsidRPr="00A50474">
        <w:rPr>
          <w:rFonts w:cs="Times New Roman"/>
          <w:szCs w:val="24"/>
        </w:rPr>
        <w:t xml:space="preserve">). 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</w:rPr>
      </w:pP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</w:rPr>
      </w:pPr>
    </w:p>
    <w:p w:rsidR="005F6C70" w:rsidRPr="00A50474" w:rsidRDefault="005F6C70" w:rsidP="00A50474">
      <w:pPr>
        <w:spacing w:line="240" w:lineRule="auto"/>
        <w:jc w:val="both"/>
        <w:rPr>
          <w:rFonts w:cs="Times New Roman"/>
          <w:szCs w:val="24"/>
        </w:rPr>
      </w:pPr>
    </w:p>
    <w:p w:rsidR="005F6C70" w:rsidRPr="00A50474" w:rsidRDefault="005F6C70" w:rsidP="00A50474">
      <w:pPr>
        <w:spacing w:line="240" w:lineRule="auto"/>
        <w:jc w:val="both"/>
        <w:rPr>
          <w:rFonts w:cs="Times New Roman"/>
          <w:b/>
          <w:szCs w:val="24"/>
        </w:rPr>
      </w:pPr>
      <w:r w:rsidRPr="00A50474">
        <w:rPr>
          <w:rFonts w:cs="Times New Roman"/>
          <w:b/>
          <w:szCs w:val="24"/>
        </w:rPr>
        <w:t xml:space="preserve">Депутат </w:t>
      </w:r>
      <w:r w:rsidRPr="00A50474">
        <w:rPr>
          <w:rFonts w:eastAsia="Times New Roman" w:cs="Times New Roman"/>
          <w:b/>
          <w:szCs w:val="24"/>
          <w:lang w:val="ky-KG" w:eastAsia="ru-RU"/>
        </w:rPr>
        <w:t>Жогорку Кенеш</w:t>
      </w:r>
      <w:r w:rsidRPr="00A50474">
        <w:rPr>
          <w:rFonts w:cs="Times New Roman"/>
          <w:b/>
          <w:szCs w:val="24"/>
        </w:rPr>
        <w:t xml:space="preserve">а </w:t>
      </w:r>
    </w:p>
    <w:p w:rsidR="005F6C70" w:rsidRPr="00A50474" w:rsidRDefault="005F6C70" w:rsidP="00A50474">
      <w:pPr>
        <w:spacing w:line="240" w:lineRule="auto"/>
        <w:jc w:val="both"/>
        <w:rPr>
          <w:rFonts w:cs="Times New Roman"/>
          <w:b/>
          <w:szCs w:val="24"/>
        </w:rPr>
      </w:pPr>
      <w:r w:rsidRPr="00A50474">
        <w:rPr>
          <w:rFonts w:eastAsia="Times New Roman" w:cs="Times New Roman"/>
          <w:b/>
          <w:szCs w:val="24"/>
          <w:lang w:val="ky-KG" w:eastAsia="ru-RU"/>
        </w:rPr>
        <w:t>Кыргызской Республики</w:t>
      </w:r>
      <w:r w:rsidRPr="00A50474">
        <w:rPr>
          <w:rFonts w:eastAsia="Times New Roman" w:cs="Times New Roman"/>
          <w:b/>
          <w:szCs w:val="24"/>
          <w:lang w:val="ky-KG" w:eastAsia="ru-RU"/>
        </w:rPr>
        <w:tab/>
      </w:r>
      <w:r w:rsidRPr="00A50474">
        <w:rPr>
          <w:rFonts w:eastAsia="Times New Roman" w:cs="Times New Roman"/>
          <w:b/>
          <w:szCs w:val="24"/>
          <w:lang w:val="ky-KG" w:eastAsia="ru-RU"/>
        </w:rPr>
        <w:tab/>
      </w:r>
      <w:r w:rsidRPr="00A50474">
        <w:rPr>
          <w:rFonts w:eastAsia="Times New Roman" w:cs="Times New Roman"/>
          <w:b/>
          <w:szCs w:val="24"/>
          <w:lang w:val="ky-KG" w:eastAsia="ru-RU"/>
        </w:rPr>
        <w:tab/>
      </w:r>
      <w:r w:rsidRPr="00A50474">
        <w:rPr>
          <w:rFonts w:eastAsia="Times New Roman" w:cs="Times New Roman"/>
          <w:b/>
          <w:szCs w:val="24"/>
          <w:lang w:val="ky-KG" w:eastAsia="ru-RU"/>
        </w:rPr>
        <w:tab/>
      </w:r>
      <w:r w:rsidRPr="00A50474">
        <w:rPr>
          <w:rFonts w:eastAsia="Times New Roman" w:cs="Times New Roman"/>
          <w:b/>
          <w:szCs w:val="24"/>
          <w:lang w:val="ky-KG" w:eastAsia="ru-RU"/>
        </w:rPr>
        <w:tab/>
      </w:r>
      <w:r w:rsidRPr="00A50474">
        <w:rPr>
          <w:rFonts w:eastAsia="Times New Roman" w:cs="Times New Roman"/>
          <w:b/>
          <w:szCs w:val="24"/>
          <w:lang w:val="ky-KG" w:eastAsia="ru-RU"/>
        </w:rPr>
        <w:tab/>
      </w:r>
      <w:r w:rsidRPr="00A50474">
        <w:rPr>
          <w:rFonts w:eastAsia="Times New Roman" w:cs="Times New Roman"/>
          <w:b/>
          <w:szCs w:val="24"/>
          <w:lang w:val="ky-KG" w:eastAsia="ru-RU"/>
        </w:rPr>
        <w:tab/>
        <w:t>К.Зулушев</w:t>
      </w:r>
    </w:p>
    <w:p w:rsidR="005F6C70" w:rsidRPr="00A50474" w:rsidRDefault="005F6C70" w:rsidP="00A50474">
      <w:pPr>
        <w:pStyle w:val="a3"/>
        <w:ind w:firstLine="705"/>
        <w:jc w:val="both"/>
        <w:rPr>
          <w:rFonts w:cs="Times New Roman"/>
          <w:b/>
          <w:szCs w:val="24"/>
          <w:lang w:eastAsia="ru-RU"/>
        </w:rPr>
      </w:pPr>
    </w:p>
    <w:p w:rsidR="00F37EA6" w:rsidRPr="00A50474" w:rsidRDefault="00F37EA6" w:rsidP="00A50474">
      <w:pPr>
        <w:spacing w:line="240" w:lineRule="auto"/>
        <w:rPr>
          <w:rFonts w:cs="Times New Roman"/>
          <w:szCs w:val="24"/>
        </w:rPr>
      </w:pPr>
    </w:p>
    <w:sectPr w:rsidR="00F37EA6" w:rsidRPr="00A50474" w:rsidSect="00F3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F61"/>
    <w:multiLevelType w:val="hybridMultilevel"/>
    <w:tmpl w:val="6E66A57A"/>
    <w:lvl w:ilvl="0" w:tplc="A54028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70"/>
    <w:rsid w:val="005F6C70"/>
    <w:rsid w:val="0069302B"/>
    <w:rsid w:val="0069621B"/>
    <w:rsid w:val="00A50474"/>
    <w:rsid w:val="00E14390"/>
    <w:rsid w:val="00F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C68CB-55C9-4B23-9D72-AC76F483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C70"/>
    <w:pPr>
      <w:spacing w:line="240" w:lineRule="auto"/>
    </w:pPr>
  </w:style>
  <w:style w:type="paragraph" w:styleId="a4">
    <w:name w:val="List Paragraph"/>
    <w:basedOn w:val="a"/>
    <w:uiPriority w:val="34"/>
    <w:qFormat/>
    <w:rsid w:val="005F6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2020-04-01T08:07:00Z</cp:lastPrinted>
  <dcterms:created xsi:type="dcterms:W3CDTF">2020-04-01T06:25:00Z</dcterms:created>
  <dcterms:modified xsi:type="dcterms:W3CDTF">2020-04-01T08:07:00Z</dcterms:modified>
</cp:coreProperties>
</file>